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3AC43" w14:textId="77777777" w:rsidR="005570B4" w:rsidRPr="00580764" w:rsidRDefault="005570B4" w:rsidP="005570B4">
      <w:pPr>
        <w:ind w:left="4835" w:right="13"/>
        <w:rPr>
          <w:rFonts w:cstheme="minorHAnsi"/>
          <w:b/>
          <w:sz w:val="20"/>
          <w:szCs w:val="20"/>
        </w:rPr>
      </w:pPr>
      <w:r w:rsidRPr="00580764">
        <w:rPr>
          <w:rFonts w:cstheme="minorHAnsi"/>
          <w:b/>
          <w:sz w:val="20"/>
          <w:szCs w:val="20"/>
        </w:rPr>
        <w:t>Spett.le</w:t>
      </w:r>
    </w:p>
    <w:p w14:paraId="01948652" w14:textId="77777777" w:rsidR="005570B4" w:rsidRPr="00580764" w:rsidRDefault="005570B4" w:rsidP="005570B4">
      <w:pPr>
        <w:ind w:left="4835" w:right="13"/>
        <w:rPr>
          <w:rFonts w:cstheme="minorHAnsi"/>
          <w:b/>
          <w:sz w:val="20"/>
          <w:szCs w:val="20"/>
        </w:rPr>
      </w:pPr>
      <w:r w:rsidRPr="00580764">
        <w:rPr>
          <w:rFonts w:cstheme="minorHAnsi"/>
          <w:b/>
          <w:sz w:val="20"/>
          <w:szCs w:val="20"/>
        </w:rPr>
        <w:t>ASP AZALEA</w:t>
      </w:r>
    </w:p>
    <w:p w14:paraId="39F1B48E" w14:textId="77777777" w:rsidR="005570B4" w:rsidRPr="00580764" w:rsidRDefault="005570B4" w:rsidP="005570B4">
      <w:pPr>
        <w:ind w:left="4835" w:right="13"/>
        <w:rPr>
          <w:rFonts w:cstheme="minorHAnsi"/>
          <w:b/>
          <w:sz w:val="20"/>
          <w:szCs w:val="20"/>
        </w:rPr>
      </w:pPr>
      <w:r w:rsidRPr="00580764">
        <w:rPr>
          <w:rFonts w:cstheme="minorHAnsi"/>
          <w:b/>
          <w:sz w:val="20"/>
          <w:szCs w:val="20"/>
        </w:rPr>
        <w:t>Corso Matteotti 124</w:t>
      </w:r>
    </w:p>
    <w:p w14:paraId="08A89158" w14:textId="77777777" w:rsidR="005570B4" w:rsidRPr="00580764" w:rsidRDefault="005570B4" w:rsidP="005570B4">
      <w:pPr>
        <w:ind w:left="4835" w:right="13"/>
        <w:rPr>
          <w:rFonts w:cstheme="minorHAnsi"/>
          <w:b/>
          <w:sz w:val="20"/>
          <w:szCs w:val="20"/>
        </w:rPr>
      </w:pPr>
      <w:r w:rsidRPr="00580764">
        <w:rPr>
          <w:rFonts w:cstheme="minorHAnsi"/>
          <w:b/>
          <w:sz w:val="20"/>
          <w:szCs w:val="20"/>
        </w:rPr>
        <w:t>29015 CASTEL SAN GIOVANNI (PC)</w:t>
      </w:r>
    </w:p>
    <w:p w14:paraId="45DC8F2C" w14:textId="77777777" w:rsidR="005570B4" w:rsidRPr="00580764" w:rsidRDefault="005570B4" w:rsidP="005570B4">
      <w:pPr>
        <w:ind w:left="4835" w:right="13"/>
        <w:rPr>
          <w:rFonts w:cstheme="minorHAnsi"/>
          <w:b/>
          <w:sz w:val="20"/>
          <w:szCs w:val="20"/>
        </w:rPr>
      </w:pPr>
      <w:hyperlink r:id="rId5" w:history="1">
        <w:r w:rsidRPr="00580764">
          <w:rPr>
            <w:rStyle w:val="Collegamentoipertestuale"/>
            <w:rFonts w:cstheme="minorHAnsi"/>
            <w:b/>
            <w:sz w:val="20"/>
            <w:szCs w:val="20"/>
          </w:rPr>
          <w:t>aspazalea@pec.it</w:t>
        </w:r>
      </w:hyperlink>
    </w:p>
    <w:p w14:paraId="396D5949" w14:textId="77777777" w:rsidR="005570B4" w:rsidRPr="00580764" w:rsidRDefault="005570B4" w:rsidP="005570B4">
      <w:pPr>
        <w:ind w:left="4835" w:right="13"/>
        <w:rPr>
          <w:rFonts w:cstheme="minorHAnsi"/>
          <w:b/>
          <w:sz w:val="20"/>
          <w:szCs w:val="20"/>
          <w:u w:val="single"/>
        </w:rPr>
      </w:pPr>
    </w:p>
    <w:p w14:paraId="3307183E" w14:textId="77777777" w:rsidR="005570B4" w:rsidRPr="00580764" w:rsidRDefault="005570B4" w:rsidP="005570B4">
      <w:pPr>
        <w:ind w:left="4007" w:right="13"/>
        <w:jc w:val="right"/>
        <w:rPr>
          <w:rFonts w:cstheme="minorHAnsi"/>
          <w:sz w:val="20"/>
          <w:szCs w:val="20"/>
          <w:u w:val="single"/>
        </w:rPr>
      </w:pPr>
    </w:p>
    <w:p w14:paraId="3239CA61" w14:textId="77777777" w:rsidR="005570B4" w:rsidRPr="005570B4" w:rsidRDefault="005570B4" w:rsidP="005570B4">
      <w:pPr>
        <w:pStyle w:val="Titolo3"/>
        <w:ind w:left="-5"/>
        <w:jc w:val="both"/>
        <w:rPr>
          <w:rFonts w:cstheme="minorHAnsi"/>
          <w:b/>
          <w:color w:val="auto"/>
          <w:sz w:val="20"/>
          <w:szCs w:val="20"/>
        </w:rPr>
      </w:pPr>
      <w:r w:rsidRPr="005570B4">
        <w:rPr>
          <w:rFonts w:cstheme="minorHAnsi"/>
          <w:b/>
          <w:color w:val="auto"/>
          <w:sz w:val="20"/>
          <w:szCs w:val="20"/>
        </w:rPr>
        <w:t>Oggetto: DOMANDA DI PARTECIPAZIONE RELATIVA ALL’AVVISO PUBBLICO (PROT. N. 4111 DEL 23/06/2025) PER LA PRESENTAZIONE DI CANDIDATURE PER LA NOMINA AD AMMINISTRATORE UNICO DI ASP AZALEA.</w:t>
      </w:r>
    </w:p>
    <w:p w14:paraId="6E15CC7E" w14:textId="77777777" w:rsidR="005570B4" w:rsidRDefault="005570B4" w:rsidP="005570B4">
      <w:pPr>
        <w:spacing w:line="256" w:lineRule="auto"/>
        <w:rPr>
          <w:rFonts w:cstheme="minorHAnsi"/>
          <w:sz w:val="20"/>
          <w:szCs w:val="20"/>
        </w:rPr>
      </w:pPr>
    </w:p>
    <w:p w14:paraId="5552F522" w14:textId="77777777" w:rsidR="005570B4" w:rsidRPr="00580764" w:rsidRDefault="005570B4" w:rsidP="005570B4">
      <w:pPr>
        <w:spacing w:line="256" w:lineRule="auto"/>
        <w:rPr>
          <w:rFonts w:cstheme="minorHAnsi"/>
          <w:sz w:val="20"/>
          <w:szCs w:val="20"/>
        </w:rPr>
      </w:pPr>
    </w:p>
    <w:p w14:paraId="6A9300D3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Il/La sottoscritto/a_______________________________________________________________</w:t>
      </w:r>
    </w:p>
    <w:p w14:paraId="249398F0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</w:p>
    <w:p w14:paraId="4D5EF372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nato/a </w:t>
      </w:r>
      <w:proofErr w:type="spellStart"/>
      <w:r w:rsidRPr="00580764">
        <w:rPr>
          <w:rFonts w:cstheme="minorHAnsi"/>
          <w:sz w:val="20"/>
          <w:szCs w:val="20"/>
        </w:rPr>
        <w:t>a</w:t>
      </w:r>
      <w:proofErr w:type="spellEnd"/>
      <w:r w:rsidRPr="00580764">
        <w:rPr>
          <w:rFonts w:cstheme="minorHAnsi"/>
          <w:sz w:val="20"/>
          <w:szCs w:val="20"/>
        </w:rPr>
        <w:t xml:space="preserve"> _____________________________________(</w:t>
      </w:r>
      <w:proofErr w:type="spellStart"/>
      <w:r w:rsidRPr="00580764">
        <w:rPr>
          <w:rFonts w:cstheme="minorHAnsi"/>
          <w:sz w:val="20"/>
          <w:szCs w:val="20"/>
        </w:rPr>
        <w:t>prov</w:t>
      </w:r>
      <w:proofErr w:type="spellEnd"/>
      <w:r w:rsidRPr="00580764">
        <w:rPr>
          <w:rFonts w:cstheme="minorHAnsi"/>
          <w:sz w:val="20"/>
          <w:szCs w:val="20"/>
        </w:rPr>
        <w:t xml:space="preserve">____) il________________________,  </w:t>
      </w:r>
    </w:p>
    <w:p w14:paraId="4EAE4876" w14:textId="77777777" w:rsidR="005570B4" w:rsidRPr="00580764" w:rsidRDefault="005570B4" w:rsidP="005570B4">
      <w:pPr>
        <w:spacing w:line="256" w:lineRule="auto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 </w:t>
      </w:r>
    </w:p>
    <w:p w14:paraId="0F1EADDD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residente in ___________________________________________________________(prov_____) </w:t>
      </w:r>
    </w:p>
    <w:p w14:paraId="2700A658" w14:textId="77777777" w:rsidR="005570B4" w:rsidRPr="00580764" w:rsidRDefault="005570B4" w:rsidP="005570B4">
      <w:pPr>
        <w:spacing w:line="256" w:lineRule="auto"/>
        <w:rPr>
          <w:rFonts w:cstheme="minorHAnsi"/>
          <w:sz w:val="20"/>
          <w:szCs w:val="20"/>
        </w:rPr>
      </w:pPr>
    </w:p>
    <w:p w14:paraId="5EFA3424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Via/Piazza____________________________________________________ n.____ Cap._______ </w:t>
      </w:r>
    </w:p>
    <w:p w14:paraId="3FAF2F6E" w14:textId="77777777" w:rsidR="005570B4" w:rsidRPr="00580764" w:rsidRDefault="005570B4" w:rsidP="005570B4">
      <w:pPr>
        <w:spacing w:line="256" w:lineRule="auto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 </w:t>
      </w:r>
    </w:p>
    <w:p w14:paraId="3EBB6D72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domiciliato in (in caso sia diverso dalla residenza) ________________________________________</w:t>
      </w:r>
    </w:p>
    <w:p w14:paraId="37628A21" w14:textId="77777777" w:rsidR="005570B4" w:rsidRPr="00580764" w:rsidRDefault="005570B4" w:rsidP="005570B4">
      <w:pPr>
        <w:spacing w:line="256" w:lineRule="auto"/>
        <w:rPr>
          <w:rFonts w:cstheme="minorHAnsi"/>
          <w:sz w:val="20"/>
          <w:szCs w:val="20"/>
        </w:rPr>
      </w:pPr>
    </w:p>
    <w:p w14:paraId="5A59D40D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Tel.___________</w:t>
      </w:r>
      <w:r>
        <w:rPr>
          <w:rFonts w:cstheme="minorHAnsi"/>
          <w:sz w:val="20"/>
          <w:szCs w:val="20"/>
        </w:rPr>
        <w:t>_____</w:t>
      </w:r>
      <w:r w:rsidRPr="00580764">
        <w:rPr>
          <w:rFonts w:cstheme="minorHAnsi"/>
          <w:sz w:val="20"/>
          <w:szCs w:val="20"/>
        </w:rPr>
        <w:t xml:space="preserve">____e-mail_______________________________________________________ </w:t>
      </w:r>
    </w:p>
    <w:p w14:paraId="4328DC2D" w14:textId="77777777" w:rsidR="005570B4" w:rsidRPr="00580764" w:rsidRDefault="005570B4" w:rsidP="005570B4">
      <w:pPr>
        <w:spacing w:line="256" w:lineRule="auto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 </w:t>
      </w:r>
    </w:p>
    <w:p w14:paraId="119381F1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proofErr w:type="spellStart"/>
      <w:proofErr w:type="gramStart"/>
      <w:r w:rsidRPr="00580764">
        <w:rPr>
          <w:rFonts w:cstheme="minorHAnsi"/>
          <w:sz w:val="20"/>
          <w:szCs w:val="20"/>
        </w:rPr>
        <w:t>Pec</w:t>
      </w:r>
      <w:proofErr w:type="spellEnd"/>
      <w:r w:rsidRPr="00580764">
        <w:rPr>
          <w:rFonts w:cstheme="minorHAnsi"/>
          <w:sz w:val="20"/>
          <w:szCs w:val="20"/>
        </w:rPr>
        <w:t>:_</w:t>
      </w:r>
      <w:proofErr w:type="gramEnd"/>
      <w:r w:rsidRPr="00580764">
        <w:rPr>
          <w:rFonts w:cstheme="minorHAnsi"/>
          <w:sz w:val="20"/>
          <w:szCs w:val="20"/>
        </w:rPr>
        <w:t>_______________________________________________________</w:t>
      </w:r>
      <w:r>
        <w:rPr>
          <w:rFonts w:cstheme="minorHAnsi"/>
          <w:sz w:val="20"/>
          <w:szCs w:val="20"/>
        </w:rPr>
        <w:t xml:space="preserve"> </w:t>
      </w:r>
      <w:r w:rsidRPr="00580764">
        <w:rPr>
          <w:rFonts w:cstheme="minorHAnsi"/>
          <w:sz w:val="20"/>
          <w:szCs w:val="20"/>
        </w:rPr>
        <w:t>codice fiscale: ___</w:t>
      </w:r>
      <w:r>
        <w:rPr>
          <w:rFonts w:cstheme="minorHAnsi"/>
          <w:sz w:val="20"/>
          <w:szCs w:val="20"/>
        </w:rPr>
        <w:t>_____</w:t>
      </w:r>
      <w:r w:rsidRPr="00580764">
        <w:rPr>
          <w:rFonts w:cstheme="minorHAnsi"/>
          <w:sz w:val="20"/>
          <w:szCs w:val="20"/>
        </w:rPr>
        <w:t>________________</w:t>
      </w:r>
    </w:p>
    <w:p w14:paraId="62ECBAFD" w14:textId="77777777" w:rsidR="005570B4" w:rsidRPr="00580764" w:rsidRDefault="005570B4" w:rsidP="005570B4">
      <w:pPr>
        <w:spacing w:line="256" w:lineRule="auto"/>
        <w:ind w:left="58"/>
        <w:jc w:val="center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 </w:t>
      </w:r>
    </w:p>
    <w:p w14:paraId="2ECE5DD8" w14:textId="77777777" w:rsidR="005570B4" w:rsidRPr="00580764" w:rsidRDefault="005570B4" w:rsidP="005570B4">
      <w:pPr>
        <w:spacing w:line="256" w:lineRule="auto"/>
        <w:ind w:right="2"/>
        <w:jc w:val="center"/>
        <w:rPr>
          <w:rFonts w:cstheme="minorHAnsi"/>
          <w:b/>
          <w:sz w:val="20"/>
          <w:szCs w:val="20"/>
        </w:rPr>
      </w:pPr>
      <w:r w:rsidRPr="00580764">
        <w:rPr>
          <w:rFonts w:cstheme="minorHAnsi"/>
          <w:b/>
          <w:sz w:val="20"/>
          <w:szCs w:val="20"/>
        </w:rPr>
        <w:t xml:space="preserve">PRESENTA </w:t>
      </w:r>
    </w:p>
    <w:p w14:paraId="3DF2EA75" w14:textId="77777777" w:rsidR="005570B4" w:rsidRPr="00580764" w:rsidRDefault="005570B4" w:rsidP="005570B4">
      <w:pPr>
        <w:spacing w:line="256" w:lineRule="auto"/>
        <w:ind w:left="58"/>
        <w:jc w:val="center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 </w:t>
      </w:r>
    </w:p>
    <w:p w14:paraId="2B194CD1" w14:textId="77777777" w:rsidR="005570B4" w:rsidRPr="00580764" w:rsidRDefault="005570B4" w:rsidP="005570B4">
      <w:pPr>
        <w:ind w:left="-5" w:right="13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la propria candidatura per la nomina ad Amministratore Unico di ASP Azalea di cui all’Avviso Prot. n. </w:t>
      </w:r>
      <w:r>
        <w:rPr>
          <w:rFonts w:cstheme="minorHAnsi"/>
          <w:sz w:val="20"/>
          <w:szCs w:val="20"/>
        </w:rPr>
        <w:t>4111</w:t>
      </w:r>
      <w:r w:rsidRPr="00580764">
        <w:rPr>
          <w:rFonts w:cstheme="minorHAnsi"/>
          <w:sz w:val="20"/>
          <w:szCs w:val="20"/>
        </w:rPr>
        <w:t xml:space="preserve"> del </w:t>
      </w:r>
      <w:r>
        <w:rPr>
          <w:rFonts w:cstheme="minorHAnsi"/>
          <w:sz w:val="20"/>
          <w:szCs w:val="20"/>
        </w:rPr>
        <w:t>23</w:t>
      </w:r>
      <w:r w:rsidRPr="00580764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</w:rPr>
        <w:t>06</w:t>
      </w:r>
      <w:r w:rsidRPr="00580764">
        <w:rPr>
          <w:rFonts w:cstheme="minorHAnsi"/>
          <w:sz w:val="20"/>
          <w:szCs w:val="20"/>
        </w:rPr>
        <w:t>/202</w:t>
      </w:r>
      <w:r>
        <w:rPr>
          <w:rFonts w:cstheme="minorHAnsi"/>
          <w:sz w:val="20"/>
          <w:szCs w:val="20"/>
        </w:rPr>
        <w:t>5.</w:t>
      </w:r>
    </w:p>
    <w:p w14:paraId="04A4BE41" w14:textId="77777777" w:rsidR="005570B4" w:rsidRPr="00580764" w:rsidRDefault="005570B4" w:rsidP="005570B4">
      <w:pPr>
        <w:pStyle w:val="Titolo3"/>
        <w:spacing w:after="0" w:line="256" w:lineRule="auto"/>
        <w:ind w:right="6"/>
        <w:jc w:val="center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E DICHIARA</w:t>
      </w:r>
    </w:p>
    <w:p w14:paraId="3F236C4D" w14:textId="77777777" w:rsidR="005570B4" w:rsidRPr="00580764" w:rsidRDefault="005570B4" w:rsidP="005570B4">
      <w:pPr>
        <w:pStyle w:val="Titolo3"/>
        <w:spacing w:after="0" w:line="256" w:lineRule="auto"/>
        <w:ind w:right="6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consapevole delle responsabilità penali cui può andare incontro in caso di dichiarazioni non veritiere, ai sensi e per gli effetti di cui all’art. 76 del D.P.R. n. 445/2000 e sotto la propria personale responsabilità:</w:t>
      </w:r>
    </w:p>
    <w:p w14:paraId="4CFE91A6" w14:textId="77777777" w:rsidR="005570B4" w:rsidRPr="00580764" w:rsidRDefault="005570B4" w:rsidP="005570B4">
      <w:pPr>
        <w:spacing w:line="256" w:lineRule="auto"/>
        <w:ind w:left="58"/>
        <w:jc w:val="center"/>
        <w:rPr>
          <w:rFonts w:cstheme="minorHAnsi"/>
          <w:sz w:val="20"/>
          <w:szCs w:val="20"/>
        </w:rPr>
      </w:pPr>
    </w:p>
    <w:p w14:paraId="5D2678AD" w14:textId="77777777" w:rsidR="005570B4" w:rsidRPr="00580764" w:rsidRDefault="005570B4" w:rsidP="005570B4">
      <w:pPr>
        <w:numPr>
          <w:ilvl w:val="0"/>
          <w:numId w:val="7"/>
        </w:numPr>
        <w:spacing w:after="0" w:line="360" w:lineRule="auto"/>
        <w:ind w:right="11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possedere i </w:t>
      </w:r>
      <w:r w:rsidRPr="00A9186C">
        <w:rPr>
          <w:rFonts w:cstheme="minorHAnsi"/>
          <w:b/>
          <w:bCs/>
          <w:sz w:val="20"/>
          <w:szCs w:val="20"/>
        </w:rPr>
        <w:t>requisiti generali</w:t>
      </w:r>
      <w:r w:rsidRPr="00580764">
        <w:rPr>
          <w:rFonts w:cstheme="minorHAnsi"/>
          <w:sz w:val="20"/>
          <w:szCs w:val="20"/>
        </w:rPr>
        <w:t xml:space="preserve"> indicati all’art. 1) dell’Avviso sopra indicato:</w:t>
      </w:r>
    </w:p>
    <w:p w14:paraId="27F069DA" w14:textId="77777777" w:rsidR="005570B4" w:rsidRPr="00580764" w:rsidRDefault="005570B4" w:rsidP="005570B4">
      <w:pPr>
        <w:numPr>
          <w:ilvl w:val="0"/>
          <w:numId w:val="1"/>
        </w:numPr>
        <w:tabs>
          <w:tab w:val="left" w:pos="900"/>
        </w:tabs>
        <w:spacing w:after="0" w:line="360" w:lineRule="auto"/>
        <w:ind w:right="11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Cittadinanza italiana, ovvero di uno Stato membro dell'Unione Europea; </w:t>
      </w:r>
    </w:p>
    <w:p w14:paraId="4D19A457" w14:textId="77777777" w:rsidR="005570B4" w:rsidRPr="00580764" w:rsidRDefault="005570B4" w:rsidP="005570B4">
      <w:pPr>
        <w:numPr>
          <w:ilvl w:val="0"/>
          <w:numId w:val="1"/>
        </w:numPr>
        <w:tabs>
          <w:tab w:val="left" w:pos="900"/>
        </w:tabs>
        <w:spacing w:after="0" w:line="360" w:lineRule="auto"/>
        <w:ind w:right="11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Godimento dei diritti civili e politici; </w:t>
      </w:r>
    </w:p>
    <w:p w14:paraId="6BC276C5" w14:textId="77777777" w:rsidR="005570B4" w:rsidRPr="00580764" w:rsidRDefault="005570B4" w:rsidP="005570B4">
      <w:pPr>
        <w:numPr>
          <w:ilvl w:val="0"/>
          <w:numId w:val="1"/>
        </w:numPr>
        <w:tabs>
          <w:tab w:val="left" w:pos="900"/>
        </w:tabs>
        <w:spacing w:after="0" w:line="360" w:lineRule="auto"/>
        <w:ind w:right="11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lastRenderedPageBreak/>
        <w:t>Non aver riportato condanne penali e non essere destinatario di provvedimenti giudiziari iscritti nel casellario giudiziale (</w:t>
      </w:r>
      <w:r w:rsidRPr="00580764">
        <w:rPr>
          <w:rFonts w:cstheme="minorHAnsi"/>
          <w:i/>
          <w:sz w:val="20"/>
          <w:szCs w:val="20"/>
        </w:rPr>
        <w:t>le cause di esclusione operano anche nel caso in cui la sentenza definitiva disponga l’applicazione della pena su richiesta, ai sensi dell’art. 444 del Codice di procedura penale</w:t>
      </w:r>
      <w:r w:rsidRPr="00580764">
        <w:rPr>
          <w:rFonts w:cstheme="minorHAnsi"/>
          <w:sz w:val="20"/>
          <w:szCs w:val="20"/>
        </w:rPr>
        <w:t xml:space="preserve">); </w:t>
      </w:r>
    </w:p>
    <w:p w14:paraId="1E534341" w14:textId="77777777" w:rsidR="005570B4" w:rsidRPr="00580764" w:rsidRDefault="005570B4" w:rsidP="005570B4">
      <w:pPr>
        <w:ind w:left="720" w:right="13"/>
        <w:rPr>
          <w:rFonts w:cstheme="minorHAnsi"/>
          <w:sz w:val="20"/>
          <w:szCs w:val="20"/>
        </w:rPr>
      </w:pPr>
    </w:p>
    <w:p w14:paraId="7B47C670" w14:textId="77777777" w:rsidR="005570B4" w:rsidRPr="00580764" w:rsidRDefault="005570B4" w:rsidP="005570B4">
      <w:pPr>
        <w:numPr>
          <w:ilvl w:val="0"/>
          <w:numId w:val="8"/>
        </w:numPr>
        <w:spacing w:after="5" w:line="247" w:lineRule="auto"/>
        <w:ind w:right="13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possedere i </w:t>
      </w:r>
      <w:r w:rsidRPr="00A9186C">
        <w:rPr>
          <w:rFonts w:cstheme="minorHAnsi"/>
          <w:b/>
          <w:bCs/>
          <w:sz w:val="20"/>
          <w:szCs w:val="20"/>
        </w:rPr>
        <w:t>requisiti richiesti all’art. 2</w:t>
      </w:r>
      <w:r w:rsidRPr="00580764">
        <w:rPr>
          <w:rFonts w:cstheme="minorHAnsi"/>
          <w:sz w:val="20"/>
          <w:szCs w:val="20"/>
        </w:rPr>
        <w:t xml:space="preserve"> dell’Avviso, come si evince dal curriculum vitae allegato e di non incorrere in alcuna delle cause ostative o ipotesi di conflitto di interessi previste dallo stesso art. 2 e nello specifico:</w:t>
      </w:r>
    </w:p>
    <w:p w14:paraId="0B94AEE0" w14:textId="77777777" w:rsidR="005570B4" w:rsidRPr="00580764" w:rsidRDefault="005570B4" w:rsidP="005570B4">
      <w:pPr>
        <w:ind w:left="360" w:right="13"/>
        <w:rPr>
          <w:rFonts w:cstheme="minorHAnsi"/>
          <w:sz w:val="20"/>
          <w:szCs w:val="20"/>
        </w:rPr>
      </w:pPr>
    </w:p>
    <w:p w14:paraId="62058856" w14:textId="77777777" w:rsidR="005570B4" w:rsidRPr="00580764" w:rsidRDefault="005570B4" w:rsidP="005570B4">
      <w:pPr>
        <w:numPr>
          <w:ilvl w:val="0"/>
          <w:numId w:val="3"/>
        </w:numPr>
        <w:spacing w:line="240" w:lineRule="auto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non trovarsi in nessuna delle </w:t>
      </w:r>
      <w:r w:rsidRPr="00580764">
        <w:rPr>
          <w:rFonts w:cstheme="minorHAnsi"/>
          <w:b/>
          <w:bCs/>
          <w:sz w:val="20"/>
          <w:szCs w:val="20"/>
        </w:rPr>
        <w:t>condizioni ostative</w:t>
      </w:r>
      <w:r w:rsidRPr="00580764">
        <w:rPr>
          <w:rFonts w:cstheme="minorHAnsi"/>
          <w:sz w:val="20"/>
          <w:szCs w:val="20"/>
        </w:rPr>
        <w:t xml:space="preserve"> previste dall’art. 11, comma 1 del </w:t>
      </w:r>
      <w:proofErr w:type="spellStart"/>
      <w:r w:rsidRPr="00580764">
        <w:rPr>
          <w:rFonts w:cstheme="minorHAnsi"/>
          <w:sz w:val="20"/>
          <w:szCs w:val="20"/>
        </w:rPr>
        <w:t>D.Lgs.</w:t>
      </w:r>
      <w:proofErr w:type="spellEnd"/>
      <w:r w:rsidRPr="00580764">
        <w:rPr>
          <w:rFonts w:cstheme="minorHAnsi"/>
          <w:sz w:val="20"/>
          <w:szCs w:val="20"/>
        </w:rPr>
        <w:t xml:space="preserve"> n. 175/2016 OVVERO (</w:t>
      </w:r>
      <w:r w:rsidRPr="00580764">
        <w:rPr>
          <w:rFonts w:cstheme="minorHAnsi"/>
          <w:bCs/>
          <w:i/>
          <w:iCs/>
          <w:sz w:val="20"/>
          <w:szCs w:val="20"/>
        </w:rPr>
        <w:t>compilare solo in caso di dichiarazione affermativa</w:t>
      </w:r>
      <w:r w:rsidRPr="00580764">
        <w:rPr>
          <w:rFonts w:cstheme="minorHAnsi"/>
          <w:sz w:val="20"/>
          <w:szCs w:val="20"/>
        </w:rPr>
        <w:t>) ………………………………………………</w:t>
      </w:r>
      <w:r>
        <w:rPr>
          <w:rFonts w:cstheme="minorHAnsi"/>
          <w:sz w:val="20"/>
          <w:szCs w:val="20"/>
        </w:rPr>
        <w:t>…………………………</w:t>
      </w:r>
    </w:p>
    <w:p w14:paraId="094C3798" w14:textId="77777777" w:rsidR="005570B4" w:rsidRPr="00580764" w:rsidRDefault="005570B4" w:rsidP="005570B4">
      <w:pPr>
        <w:ind w:left="1080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………………………………………………………….</w:t>
      </w:r>
      <w:r w:rsidRPr="00580764">
        <w:rPr>
          <w:rFonts w:cstheme="minorHAnsi"/>
          <w:sz w:val="20"/>
          <w:szCs w:val="20"/>
        </w:rPr>
        <w:t>……...;</w:t>
      </w:r>
    </w:p>
    <w:p w14:paraId="4BFD685B" w14:textId="77777777" w:rsidR="005570B4" w:rsidRPr="00580764" w:rsidRDefault="005570B4" w:rsidP="005570B4">
      <w:pPr>
        <w:spacing w:after="4"/>
        <w:ind w:left="720" w:firstLine="60"/>
        <w:rPr>
          <w:rFonts w:cstheme="minorHAnsi"/>
          <w:sz w:val="20"/>
          <w:szCs w:val="20"/>
        </w:rPr>
      </w:pPr>
    </w:p>
    <w:p w14:paraId="5399565B" w14:textId="77777777" w:rsidR="005570B4" w:rsidRPr="00580764" w:rsidRDefault="005570B4" w:rsidP="005570B4">
      <w:pPr>
        <w:numPr>
          <w:ilvl w:val="0"/>
          <w:numId w:val="4"/>
        </w:numPr>
        <w:spacing w:line="240" w:lineRule="auto"/>
        <w:ind w:left="720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non trovarsi nelle condizioni di </w:t>
      </w:r>
      <w:r w:rsidRPr="00580764">
        <w:rPr>
          <w:rFonts w:cstheme="minorHAnsi"/>
          <w:b/>
          <w:bCs/>
          <w:sz w:val="20"/>
          <w:szCs w:val="20"/>
        </w:rPr>
        <w:t>incandidabilità</w:t>
      </w:r>
      <w:r w:rsidRPr="00580764">
        <w:rPr>
          <w:rFonts w:cstheme="minorHAnsi"/>
          <w:sz w:val="20"/>
          <w:szCs w:val="20"/>
        </w:rPr>
        <w:t xml:space="preserve"> di cui all’art. 10 del D. Lgs. n. 235/2012 OVVERO (</w:t>
      </w:r>
      <w:r w:rsidRPr="00580764">
        <w:rPr>
          <w:rFonts w:cstheme="minorHAnsi"/>
          <w:bCs/>
          <w:i/>
          <w:iCs/>
          <w:sz w:val="20"/>
          <w:szCs w:val="20"/>
        </w:rPr>
        <w:t>compilare solo in caso di dichiarazione affermativa</w:t>
      </w:r>
      <w:r w:rsidRPr="00580764">
        <w:rPr>
          <w:rFonts w:cstheme="minorHAnsi"/>
          <w:sz w:val="20"/>
          <w:szCs w:val="20"/>
        </w:rPr>
        <w:t>) ……………………………………………</w:t>
      </w:r>
      <w:proofErr w:type="gramStart"/>
      <w:r w:rsidRPr="00580764">
        <w:rPr>
          <w:rFonts w:cstheme="minorHAnsi"/>
          <w:sz w:val="20"/>
          <w:szCs w:val="20"/>
        </w:rPr>
        <w:t>…….</w:t>
      </w:r>
      <w:proofErr w:type="gramEnd"/>
      <w:r w:rsidRPr="00580764">
        <w:rPr>
          <w:rFonts w:cstheme="minorHAnsi"/>
          <w:sz w:val="20"/>
          <w:szCs w:val="20"/>
        </w:rPr>
        <w:t>…………</w:t>
      </w:r>
      <w:r>
        <w:rPr>
          <w:rFonts w:cstheme="minorHAnsi"/>
          <w:sz w:val="20"/>
          <w:szCs w:val="20"/>
        </w:rPr>
        <w:t>……………………………………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</w:p>
    <w:p w14:paraId="3C92BF18" w14:textId="77777777" w:rsidR="005570B4" w:rsidRPr="00580764" w:rsidRDefault="005570B4" w:rsidP="005570B4">
      <w:pPr>
        <w:pStyle w:val="Paragrafoelenco"/>
        <w:ind w:left="1080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………………………………………………………………..</w:t>
      </w:r>
      <w:r w:rsidRPr="00580764">
        <w:rPr>
          <w:rFonts w:cstheme="minorHAnsi"/>
          <w:sz w:val="20"/>
          <w:szCs w:val="20"/>
        </w:rPr>
        <w:t>...;</w:t>
      </w:r>
    </w:p>
    <w:p w14:paraId="64B9D3FB" w14:textId="77777777" w:rsidR="005570B4" w:rsidRPr="00580764" w:rsidRDefault="005570B4" w:rsidP="005570B4">
      <w:pPr>
        <w:spacing w:after="4"/>
        <w:ind w:left="720" w:firstLine="60"/>
        <w:rPr>
          <w:rFonts w:cstheme="minorHAnsi"/>
          <w:sz w:val="20"/>
          <w:szCs w:val="20"/>
        </w:rPr>
      </w:pPr>
    </w:p>
    <w:p w14:paraId="48064356" w14:textId="77777777" w:rsidR="005570B4" w:rsidRPr="00580764" w:rsidRDefault="005570B4" w:rsidP="005570B4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cstheme="minorHAnsi"/>
          <w:sz w:val="20"/>
          <w:szCs w:val="20"/>
        </w:rPr>
      </w:pPr>
      <w:bookmarkStart w:id="0" w:name="_Hlk51062426"/>
      <w:r w:rsidRPr="00580764">
        <w:rPr>
          <w:rFonts w:cstheme="minorHAnsi"/>
          <w:sz w:val="20"/>
          <w:szCs w:val="20"/>
        </w:rPr>
        <w:t xml:space="preserve">di non trovarsi in alcuna delle situazioni di </w:t>
      </w:r>
      <w:r w:rsidRPr="00580764">
        <w:rPr>
          <w:rFonts w:cstheme="minorHAnsi"/>
          <w:b/>
          <w:bCs/>
          <w:sz w:val="20"/>
          <w:szCs w:val="20"/>
        </w:rPr>
        <w:t>inconferibilità</w:t>
      </w:r>
      <w:r w:rsidRPr="00580764">
        <w:rPr>
          <w:rFonts w:cstheme="minorHAnsi"/>
          <w:sz w:val="20"/>
          <w:szCs w:val="20"/>
        </w:rPr>
        <w:t xml:space="preserve"> previste dagli artt. 3, 4, 7 comma 2 del D. Lgs. n. 39/2013 OVVERO (</w:t>
      </w:r>
      <w:r w:rsidRPr="00580764">
        <w:rPr>
          <w:rFonts w:cstheme="minorHAnsi"/>
          <w:bCs/>
          <w:i/>
          <w:iCs/>
          <w:sz w:val="20"/>
          <w:szCs w:val="20"/>
        </w:rPr>
        <w:t>compilare solo in caso di dichiarazione affermativa</w:t>
      </w:r>
      <w:r w:rsidRPr="00580764">
        <w:rPr>
          <w:rFonts w:cstheme="minorHAnsi"/>
          <w:sz w:val="20"/>
          <w:szCs w:val="20"/>
        </w:rPr>
        <w:t>) ……………………………………</w:t>
      </w:r>
      <w:r>
        <w:rPr>
          <w:rFonts w:cstheme="minorHAnsi"/>
          <w:sz w:val="20"/>
          <w:szCs w:val="20"/>
        </w:rPr>
        <w:t>…………………….</w:t>
      </w:r>
    </w:p>
    <w:bookmarkEnd w:id="0"/>
    <w:p w14:paraId="33521D73" w14:textId="77777777" w:rsidR="005570B4" w:rsidRPr="00580764" w:rsidRDefault="005570B4" w:rsidP="005570B4">
      <w:pPr>
        <w:pStyle w:val="Paragrafoelenco"/>
        <w:ind w:left="1080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……………………………………………………………….</w:t>
      </w:r>
      <w:r w:rsidRPr="00580764">
        <w:rPr>
          <w:rFonts w:cstheme="minorHAnsi"/>
          <w:sz w:val="20"/>
          <w:szCs w:val="20"/>
        </w:rPr>
        <w:t>……...;</w:t>
      </w:r>
    </w:p>
    <w:p w14:paraId="70408B22" w14:textId="77777777" w:rsidR="005570B4" w:rsidRPr="00580764" w:rsidRDefault="005570B4" w:rsidP="005570B4">
      <w:pPr>
        <w:spacing w:after="4"/>
        <w:ind w:left="720"/>
        <w:rPr>
          <w:rFonts w:cstheme="minorHAnsi"/>
          <w:sz w:val="20"/>
          <w:szCs w:val="20"/>
        </w:rPr>
      </w:pPr>
    </w:p>
    <w:p w14:paraId="772686B1" w14:textId="77777777" w:rsidR="005570B4" w:rsidRPr="00580764" w:rsidRDefault="005570B4" w:rsidP="005570B4">
      <w:pPr>
        <w:numPr>
          <w:ilvl w:val="0"/>
          <w:numId w:val="4"/>
        </w:numPr>
        <w:spacing w:line="240" w:lineRule="auto"/>
        <w:ind w:left="720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non trovarsi in alcuna delle situazioni di </w:t>
      </w:r>
      <w:r w:rsidRPr="00580764">
        <w:rPr>
          <w:rFonts w:cstheme="minorHAnsi"/>
          <w:b/>
          <w:bCs/>
          <w:sz w:val="20"/>
          <w:szCs w:val="20"/>
        </w:rPr>
        <w:t>incompatibilità</w:t>
      </w:r>
      <w:r w:rsidRPr="00580764">
        <w:rPr>
          <w:rFonts w:cstheme="minorHAnsi"/>
          <w:sz w:val="20"/>
          <w:szCs w:val="20"/>
        </w:rPr>
        <w:t xml:space="preserve"> previste dagli artt. 9 commi 1 e 2, 11 commi 1 e 3, 12 commi1 e 4, 13 commi 2 e 3, 14 comma 2 del D. Lgs. n. 39/2013 OVVERO (</w:t>
      </w:r>
      <w:r w:rsidRPr="00580764">
        <w:rPr>
          <w:rFonts w:cstheme="minorHAnsi"/>
          <w:bCs/>
          <w:i/>
          <w:iCs/>
          <w:sz w:val="20"/>
          <w:szCs w:val="20"/>
        </w:rPr>
        <w:t>compilare solo in caso di dichiarazione affermativa</w:t>
      </w:r>
      <w:r w:rsidRPr="00580764">
        <w:rPr>
          <w:rFonts w:cstheme="minorHAnsi"/>
          <w:sz w:val="20"/>
          <w:szCs w:val="20"/>
        </w:rPr>
        <w:t>) 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  <w:r w:rsidRPr="00580764">
        <w:rPr>
          <w:rFonts w:cstheme="minorHAnsi"/>
          <w:sz w:val="20"/>
          <w:szCs w:val="20"/>
        </w:rPr>
        <w:t>………………………...</w:t>
      </w:r>
    </w:p>
    <w:p w14:paraId="1C0A3182" w14:textId="77777777" w:rsidR="005570B4" w:rsidRPr="00580764" w:rsidRDefault="005570B4" w:rsidP="005570B4">
      <w:pPr>
        <w:pStyle w:val="Paragrafoelenco"/>
        <w:ind w:left="1080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………………………………………………………………</w:t>
      </w:r>
      <w:r>
        <w:rPr>
          <w:rFonts w:cstheme="minorHAnsi"/>
          <w:sz w:val="20"/>
          <w:szCs w:val="20"/>
        </w:rPr>
        <w:t>.</w:t>
      </w:r>
      <w:r w:rsidRPr="00580764">
        <w:rPr>
          <w:rFonts w:cstheme="minorHAnsi"/>
          <w:sz w:val="20"/>
          <w:szCs w:val="20"/>
        </w:rPr>
        <w:t>……………………</w:t>
      </w:r>
      <w:r>
        <w:rPr>
          <w:rFonts w:cstheme="minorHAnsi"/>
          <w:sz w:val="20"/>
          <w:szCs w:val="20"/>
        </w:rPr>
        <w:t>……………………………………………………………….</w:t>
      </w:r>
      <w:r w:rsidRPr="00580764">
        <w:rPr>
          <w:rFonts w:cstheme="minorHAnsi"/>
          <w:sz w:val="20"/>
          <w:szCs w:val="20"/>
        </w:rPr>
        <w:t>………...;</w:t>
      </w:r>
    </w:p>
    <w:p w14:paraId="4E1A0FC8" w14:textId="77777777" w:rsidR="005570B4" w:rsidRPr="00580764" w:rsidRDefault="005570B4" w:rsidP="005570B4">
      <w:pPr>
        <w:spacing w:after="4"/>
        <w:ind w:left="720"/>
        <w:rPr>
          <w:rFonts w:cstheme="minorHAnsi"/>
          <w:sz w:val="20"/>
          <w:szCs w:val="20"/>
        </w:rPr>
      </w:pPr>
    </w:p>
    <w:p w14:paraId="58DC5767" w14:textId="77777777" w:rsidR="005570B4" w:rsidRPr="00580764" w:rsidRDefault="005570B4" w:rsidP="005570B4">
      <w:pPr>
        <w:numPr>
          <w:ilvl w:val="0"/>
          <w:numId w:val="4"/>
        </w:numPr>
        <w:spacing w:line="240" w:lineRule="auto"/>
        <w:ind w:left="720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non trovarsi nella situazione di </w:t>
      </w:r>
      <w:r w:rsidRPr="00580764">
        <w:rPr>
          <w:rFonts w:cstheme="minorHAnsi"/>
          <w:b/>
          <w:bCs/>
          <w:sz w:val="20"/>
          <w:szCs w:val="20"/>
        </w:rPr>
        <w:t>incompatibilità</w:t>
      </w:r>
      <w:r w:rsidRPr="00580764">
        <w:rPr>
          <w:rFonts w:cstheme="minorHAnsi"/>
          <w:sz w:val="20"/>
          <w:szCs w:val="20"/>
        </w:rPr>
        <w:t xml:space="preserve"> di cui all'art. 5 comma 9 del D.L. n. 95/2012 convertito con modificazioni dalla Legge n. 135/2012 (in quanto soggetto già lavoratore privato o pubblico collocato in quiescenza) OVVERO (</w:t>
      </w:r>
      <w:r w:rsidRPr="00580764">
        <w:rPr>
          <w:rFonts w:cstheme="minorHAnsi"/>
          <w:bCs/>
          <w:i/>
          <w:iCs/>
          <w:sz w:val="20"/>
          <w:szCs w:val="20"/>
        </w:rPr>
        <w:t>compilare solo in caso di dichiarazione affermativa)</w:t>
      </w:r>
      <w:r w:rsidRPr="00580764">
        <w:rPr>
          <w:rFonts w:cstheme="minorHAnsi"/>
          <w:sz w:val="20"/>
          <w:szCs w:val="20"/>
        </w:rPr>
        <w:t xml:space="preserve"> …………………………………</w:t>
      </w:r>
      <w:r>
        <w:rPr>
          <w:rFonts w:cstheme="minorHAnsi"/>
          <w:sz w:val="20"/>
          <w:szCs w:val="20"/>
        </w:rPr>
        <w:t>…………………</w:t>
      </w:r>
    </w:p>
    <w:p w14:paraId="1811EBE7" w14:textId="77777777" w:rsidR="005570B4" w:rsidRPr="00580764" w:rsidRDefault="005570B4" w:rsidP="005570B4">
      <w:pPr>
        <w:pStyle w:val="Paragrafoelenco"/>
        <w:ind w:left="1080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………………………………………………………………</w:t>
      </w:r>
      <w:r w:rsidRPr="00580764">
        <w:rPr>
          <w:rFonts w:cstheme="minorHAnsi"/>
          <w:sz w:val="20"/>
          <w:szCs w:val="20"/>
        </w:rPr>
        <w:t>………...;</w:t>
      </w:r>
    </w:p>
    <w:p w14:paraId="0293BC76" w14:textId="77777777" w:rsidR="005570B4" w:rsidRPr="00580764" w:rsidRDefault="005570B4" w:rsidP="005570B4">
      <w:pPr>
        <w:spacing w:after="4"/>
        <w:ind w:left="720"/>
        <w:rPr>
          <w:rFonts w:cstheme="minorHAnsi"/>
          <w:sz w:val="20"/>
          <w:szCs w:val="20"/>
        </w:rPr>
      </w:pPr>
    </w:p>
    <w:p w14:paraId="78B1AF8A" w14:textId="77777777" w:rsidR="005570B4" w:rsidRPr="00580764" w:rsidRDefault="005570B4" w:rsidP="005570B4">
      <w:pPr>
        <w:numPr>
          <w:ilvl w:val="0"/>
          <w:numId w:val="4"/>
        </w:numPr>
        <w:spacing w:after="240"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non trovarsi in situazioni di </w:t>
      </w:r>
      <w:r w:rsidRPr="00580764">
        <w:rPr>
          <w:rFonts w:cstheme="minorHAnsi"/>
          <w:b/>
          <w:bCs/>
          <w:sz w:val="20"/>
          <w:szCs w:val="20"/>
        </w:rPr>
        <w:t>conflitto di interesse</w:t>
      </w:r>
      <w:r w:rsidRPr="00580764">
        <w:rPr>
          <w:rFonts w:cstheme="minorHAnsi"/>
          <w:sz w:val="20"/>
          <w:szCs w:val="20"/>
        </w:rPr>
        <w:t xml:space="preserve"> con ASP Azalea, anche in riferimento a eventuali cariche in Enti o Aziende concorrenti OVVERO (</w:t>
      </w:r>
      <w:r w:rsidRPr="00580764">
        <w:rPr>
          <w:rFonts w:cstheme="minorHAnsi"/>
          <w:bCs/>
          <w:i/>
          <w:iCs/>
          <w:sz w:val="20"/>
          <w:szCs w:val="20"/>
        </w:rPr>
        <w:t>compilare solo in caso di dichiarazione affermativa</w:t>
      </w:r>
      <w:r w:rsidRPr="00580764">
        <w:rPr>
          <w:rFonts w:cstheme="minorHAnsi"/>
          <w:sz w:val="20"/>
          <w:szCs w:val="20"/>
        </w:rPr>
        <w:t>) 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……………………………………………………</w:t>
      </w:r>
      <w:proofErr w:type="gramStart"/>
      <w:r>
        <w:rPr>
          <w:rFonts w:cstheme="minorHAnsi"/>
          <w:sz w:val="20"/>
          <w:szCs w:val="20"/>
        </w:rPr>
        <w:t>…….</w:t>
      </w:r>
      <w:proofErr w:type="gramEnd"/>
      <w:r>
        <w:rPr>
          <w:rFonts w:cstheme="minorHAnsi"/>
          <w:sz w:val="20"/>
          <w:szCs w:val="20"/>
        </w:rPr>
        <w:t>.</w:t>
      </w:r>
      <w:r w:rsidRPr="00580764">
        <w:rPr>
          <w:rFonts w:cstheme="minorHAnsi"/>
          <w:sz w:val="20"/>
          <w:szCs w:val="20"/>
        </w:rPr>
        <w:t>………………</w:t>
      </w:r>
      <w:proofErr w:type="gramStart"/>
      <w:r w:rsidRPr="00580764">
        <w:rPr>
          <w:rFonts w:cstheme="minorHAnsi"/>
          <w:sz w:val="20"/>
          <w:szCs w:val="20"/>
        </w:rPr>
        <w:t>…….</w:t>
      </w:r>
      <w:proofErr w:type="gramEnd"/>
      <w:r w:rsidRPr="00580764">
        <w:rPr>
          <w:rFonts w:cstheme="minorHAnsi"/>
          <w:sz w:val="20"/>
          <w:szCs w:val="20"/>
        </w:rPr>
        <w:t>;</w:t>
      </w:r>
    </w:p>
    <w:p w14:paraId="53A83593" w14:textId="77777777" w:rsidR="005570B4" w:rsidRPr="00580764" w:rsidRDefault="005570B4" w:rsidP="005570B4">
      <w:pPr>
        <w:spacing w:after="4"/>
        <w:ind w:left="720"/>
        <w:rPr>
          <w:rFonts w:cstheme="minorHAnsi"/>
          <w:sz w:val="20"/>
          <w:szCs w:val="20"/>
        </w:rPr>
      </w:pPr>
    </w:p>
    <w:p w14:paraId="771C1D4B" w14:textId="77777777" w:rsidR="005570B4" w:rsidRPr="00580764" w:rsidRDefault="005570B4" w:rsidP="005570B4">
      <w:pPr>
        <w:numPr>
          <w:ilvl w:val="0"/>
          <w:numId w:val="4"/>
        </w:numPr>
        <w:spacing w:line="240" w:lineRule="auto"/>
        <w:ind w:left="714" w:hanging="357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di non trovarsi nelle cause di </w:t>
      </w:r>
      <w:r w:rsidRPr="00580764">
        <w:rPr>
          <w:rFonts w:cstheme="minorHAnsi"/>
          <w:b/>
          <w:bCs/>
          <w:sz w:val="20"/>
          <w:szCs w:val="20"/>
        </w:rPr>
        <w:t>incompatibilità e decadenza</w:t>
      </w:r>
      <w:r w:rsidRPr="00580764">
        <w:rPr>
          <w:rFonts w:cstheme="minorHAnsi"/>
          <w:sz w:val="20"/>
          <w:szCs w:val="20"/>
        </w:rPr>
        <w:t xml:space="preserve"> previsti al paragrafo 1.2 dell’Allegato alla Delibera dell’Assemblea Legislativa della Regione Emilia Romagna n. 179/2008 “Definizione di norme e principi che regolano l’autonomia delle Aziende pubbliche di servizi alla persona - Secondo provvedimento” OVVERO (</w:t>
      </w:r>
      <w:r w:rsidRPr="00580764">
        <w:rPr>
          <w:rFonts w:cstheme="minorHAnsi"/>
          <w:bCs/>
          <w:i/>
          <w:iCs/>
          <w:sz w:val="20"/>
          <w:szCs w:val="20"/>
        </w:rPr>
        <w:t>compilare solo in caso di dichiarazione affermativa</w:t>
      </w:r>
      <w:r w:rsidRPr="00580764">
        <w:rPr>
          <w:rFonts w:cstheme="minorHAnsi"/>
          <w:sz w:val="20"/>
          <w:szCs w:val="20"/>
        </w:rPr>
        <w:t>) ………………………………………………………………………………………….………</w:t>
      </w:r>
      <w:r>
        <w:rPr>
          <w:rFonts w:cstheme="minorHAnsi"/>
          <w:sz w:val="20"/>
          <w:szCs w:val="20"/>
        </w:rPr>
        <w:t>…………………………………………………………….</w:t>
      </w:r>
      <w:r w:rsidRPr="00580764">
        <w:rPr>
          <w:rFonts w:cstheme="minorHAnsi"/>
          <w:sz w:val="20"/>
          <w:szCs w:val="20"/>
        </w:rPr>
        <w:t>………;</w:t>
      </w:r>
    </w:p>
    <w:p w14:paraId="0C9CBEBC" w14:textId="77777777" w:rsidR="005570B4" w:rsidRPr="00580764" w:rsidRDefault="005570B4" w:rsidP="005570B4">
      <w:pPr>
        <w:pStyle w:val="Titolo3"/>
        <w:spacing w:after="120" w:line="240" w:lineRule="auto"/>
        <w:ind w:right="6"/>
        <w:jc w:val="center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E DICHIARA INOLTRE</w:t>
      </w:r>
    </w:p>
    <w:p w14:paraId="744DE8C4" w14:textId="77777777" w:rsidR="005570B4" w:rsidRPr="00580764" w:rsidRDefault="005570B4" w:rsidP="005570B4">
      <w:pPr>
        <w:pStyle w:val="Paragrafoelenco"/>
        <w:numPr>
          <w:ilvl w:val="0"/>
          <w:numId w:val="9"/>
        </w:numPr>
        <w:spacing w:line="240" w:lineRule="auto"/>
        <w:ind w:left="368" w:hanging="357"/>
        <w:contextualSpacing w:val="0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di impegnarsi a comunicare tempestivamente eventuali sopravvenuti elementi ostativi alla propria candidatura;</w:t>
      </w:r>
    </w:p>
    <w:p w14:paraId="6BE7A96D" w14:textId="77777777" w:rsidR="005570B4" w:rsidRPr="00580764" w:rsidRDefault="005570B4" w:rsidP="005570B4">
      <w:pPr>
        <w:pStyle w:val="Paragrafoelenco"/>
        <w:numPr>
          <w:ilvl w:val="0"/>
          <w:numId w:val="9"/>
        </w:numPr>
        <w:spacing w:line="240" w:lineRule="auto"/>
        <w:ind w:left="368" w:hanging="357"/>
        <w:contextualSpacing w:val="0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di autorizzare ASP Azalea al trattamento dei propri dati personali per le finalità indicate all’art. 5 dell’Avviso;</w:t>
      </w:r>
    </w:p>
    <w:p w14:paraId="315BAF1D" w14:textId="77777777" w:rsidR="005570B4" w:rsidRPr="00580764" w:rsidRDefault="005570B4" w:rsidP="005570B4">
      <w:pPr>
        <w:pStyle w:val="Paragrafoelenco"/>
        <w:numPr>
          <w:ilvl w:val="0"/>
          <w:numId w:val="10"/>
        </w:numPr>
        <w:spacing w:line="240" w:lineRule="auto"/>
        <w:ind w:left="371" w:hanging="357"/>
        <w:contextualSpacing w:val="0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di impegnarsi a comunicare tempestivamente ogni modifica relativa alla posizione dichiarata con la presentazione di cui al presente documento;</w:t>
      </w:r>
    </w:p>
    <w:p w14:paraId="2559B065" w14:textId="77777777" w:rsidR="005570B4" w:rsidRPr="00580764" w:rsidRDefault="005570B4" w:rsidP="005570B4">
      <w:pPr>
        <w:pStyle w:val="Paragrafoelenco"/>
        <w:numPr>
          <w:ilvl w:val="0"/>
          <w:numId w:val="10"/>
        </w:numPr>
        <w:spacing w:line="240" w:lineRule="auto"/>
        <w:ind w:left="371" w:hanging="357"/>
        <w:contextualSpacing w:val="0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di accettare le condizioni tutte previste dall’Avviso in oggetto;</w:t>
      </w:r>
    </w:p>
    <w:p w14:paraId="7CD0E9C1" w14:textId="77777777" w:rsidR="005570B4" w:rsidRPr="00580764" w:rsidRDefault="005570B4" w:rsidP="005570B4">
      <w:pPr>
        <w:pStyle w:val="Paragrafoelenco"/>
        <w:numPr>
          <w:ilvl w:val="0"/>
          <w:numId w:val="10"/>
        </w:numPr>
        <w:spacing w:line="240" w:lineRule="auto"/>
        <w:ind w:left="371" w:hanging="357"/>
        <w:contextualSpacing w:val="0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lastRenderedPageBreak/>
        <w:t>di impegnarsi nel corso dell'eventuale incarico a presentare annualmente una dichiarazione sulla insussistenza di una delle cause di incompatibilità (art. 20, c. 2, del D. Lgs. n. 39/2013);</w:t>
      </w:r>
    </w:p>
    <w:p w14:paraId="75A493DC" w14:textId="77777777" w:rsidR="005570B4" w:rsidRPr="00580764" w:rsidRDefault="005570B4" w:rsidP="005570B4">
      <w:pPr>
        <w:numPr>
          <w:ilvl w:val="0"/>
          <w:numId w:val="5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di essere dipendente di amministrazione pubblica di cui all’art. 1, comma 2, del D. Lgs. 165/2001. In tal caso il sottoscritto si impegna a produrre l’autorizzazione di cui all’art. 53 del D. Lgs. n. 165/2001, preventivamente all’eventuale conferimento dell’incarico;</w:t>
      </w:r>
    </w:p>
    <w:p w14:paraId="45C95DC7" w14:textId="77777777" w:rsidR="005570B4" w:rsidRPr="00580764" w:rsidRDefault="005570B4" w:rsidP="005570B4">
      <w:pPr>
        <w:numPr>
          <w:ilvl w:val="0"/>
          <w:numId w:val="5"/>
        </w:numPr>
        <w:spacing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di non essere dipendente di amministrazione pubblica di cui all’art. 1, comma 2, del D. Lgs. n. 165/2001.</w:t>
      </w:r>
    </w:p>
    <w:p w14:paraId="591F62B3" w14:textId="77777777" w:rsidR="005570B4" w:rsidRPr="00A9186C" w:rsidRDefault="005570B4" w:rsidP="005570B4">
      <w:pPr>
        <w:rPr>
          <w:rFonts w:cstheme="minorHAnsi"/>
          <w:i/>
          <w:iCs/>
          <w:sz w:val="20"/>
          <w:szCs w:val="20"/>
        </w:rPr>
      </w:pPr>
      <w:r w:rsidRPr="00A9186C">
        <w:rPr>
          <w:rFonts w:cstheme="minorHAnsi"/>
          <w:i/>
          <w:iCs/>
          <w:sz w:val="20"/>
          <w:szCs w:val="20"/>
        </w:rPr>
        <w:t>(barrare la relativa casella):</w:t>
      </w:r>
    </w:p>
    <w:p w14:paraId="241A4AD7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 w:rsidRPr="00580764">
        <w:rPr>
          <w:rFonts w:cstheme="minorHAnsi"/>
          <w:b/>
          <w:sz w:val="20"/>
          <w:szCs w:val="20"/>
        </w:rPr>
        <w:t>Allega</w:t>
      </w:r>
      <w:r w:rsidRPr="00580764">
        <w:rPr>
          <w:rFonts w:cstheme="minorHAnsi"/>
          <w:sz w:val="20"/>
          <w:szCs w:val="20"/>
        </w:rPr>
        <w:t>: la seguente documentazione:</w:t>
      </w:r>
    </w:p>
    <w:p w14:paraId="1FB5DD78" w14:textId="77777777" w:rsidR="005570B4" w:rsidRPr="00580764" w:rsidRDefault="005570B4" w:rsidP="005570B4">
      <w:pPr>
        <w:numPr>
          <w:ilvl w:val="0"/>
          <w:numId w:val="2"/>
        </w:numPr>
        <w:tabs>
          <w:tab w:val="clear" w:pos="712"/>
          <w:tab w:val="num" w:pos="360"/>
        </w:tabs>
        <w:spacing w:line="240" w:lineRule="auto"/>
        <w:ind w:left="357" w:right="11" w:hanging="357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Copia fotostatica del proprio documento di identità in corso di validità;</w:t>
      </w:r>
    </w:p>
    <w:p w14:paraId="1EFE0363" w14:textId="77777777" w:rsidR="005570B4" w:rsidRPr="00580764" w:rsidRDefault="005570B4" w:rsidP="005570B4">
      <w:pPr>
        <w:numPr>
          <w:ilvl w:val="0"/>
          <w:numId w:val="2"/>
        </w:numPr>
        <w:tabs>
          <w:tab w:val="clear" w:pos="712"/>
          <w:tab w:val="num" w:pos="360"/>
        </w:tabs>
        <w:spacing w:line="240" w:lineRule="auto"/>
        <w:ind w:left="357" w:right="11" w:hanging="357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Curriculum professionale e di studi in formato europeo, debitamente datato e sottoscritto;</w:t>
      </w:r>
    </w:p>
    <w:p w14:paraId="11D4A8B0" w14:textId="77777777" w:rsidR="005570B4" w:rsidRPr="00580764" w:rsidRDefault="005570B4" w:rsidP="005570B4">
      <w:pPr>
        <w:numPr>
          <w:ilvl w:val="0"/>
          <w:numId w:val="2"/>
        </w:numPr>
        <w:tabs>
          <w:tab w:val="clear" w:pos="712"/>
          <w:tab w:val="num" w:pos="360"/>
        </w:tabs>
        <w:spacing w:line="240" w:lineRule="auto"/>
        <w:ind w:left="357" w:right="11" w:hanging="357"/>
        <w:jc w:val="both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Lettere di presentazione della propria candidatura da parte di almeno quattro Sindaci soci di ASP.</w:t>
      </w:r>
    </w:p>
    <w:p w14:paraId="26581280" w14:textId="77777777" w:rsidR="005570B4" w:rsidRPr="00580764" w:rsidRDefault="005570B4" w:rsidP="005570B4">
      <w:pPr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La presente candidatura viene presentata:</w:t>
      </w:r>
    </w:p>
    <w:p w14:paraId="1BCA7292" w14:textId="77777777" w:rsidR="005570B4" w:rsidRPr="00580764" w:rsidRDefault="005570B4" w:rsidP="005570B4">
      <w:pPr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direttamente all’Ufficio Protocollo di ASP Azalea;</w:t>
      </w:r>
    </w:p>
    <w:p w14:paraId="409A1C1D" w14:textId="77777777" w:rsidR="005570B4" w:rsidRPr="00580764" w:rsidRDefault="005570B4" w:rsidP="005570B4">
      <w:pPr>
        <w:numPr>
          <w:ilvl w:val="0"/>
          <w:numId w:val="6"/>
        </w:numPr>
        <w:spacing w:line="240" w:lineRule="auto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 xml:space="preserve">tramite PEC all’indirizzo </w:t>
      </w:r>
      <w:hyperlink r:id="rId6" w:history="1">
        <w:r w:rsidRPr="00580764">
          <w:rPr>
            <w:rStyle w:val="Collegamentoipertestuale"/>
            <w:rFonts w:cstheme="minorHAnsi"/>
            <w:sz w:val="20"/>
            <w:szCs w:val="20"/>
          </w:rPr>
          <w:t>aspazalea@pec.it</w:t>
        </w:r>
      </w:hyperlink>
      <w:r w:rsidRPr="00580764">
        <w:rPr>
          <w:rFonts w:cstheme="minorHAnsi"/>
          <w:sz w:val="20"/>
          <w:szCs w:val="20"/>
        </w:rPr>
        <w:t xml:space="preserve"> </w:t>
      </w:r>
    </w:p>
    <w:p w14:paraId="73354C8A" w14:textId="77777777" w:rsidR="005570B4" w:rsidRDefault="005570B4" w:rsidP="005570B4">
      <w:pPr>
        <w:ind w:left="-5" w:right="13"/>
        <w:rPr>
          <w:rFonts w:cstheme="minorHAnsi"/>
          <w:sz w:val="20"/>
          <w:szCs w:val="20"/>
        </w:rPr>
      </w:pPr>
    </w:p>
    <w:p w14:paraId="5EC63953" w14:textId="77777777" w:rsidR="005570B4" w:rsidRPr="00580764" w:rsidRDefault="005570B4" w:rsidP="005570B4">
      <w:pPr>
        <w:ind w:left="-5" w:right="13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Luogo e data </w:t>
      </w:r>
      <w:r w:rsidRPr="00580764">
        <w:rPr>
          <w:rFonts w:cstheme="minorHAnsi"/>
          <w:sz w:val="20"/>
          <w:szCs w:val="20"/>
        </w:rPr>
        <w:t>__________________, li______________</w:t>
      </w:r>
    </w:p>
    <w:p w14:paraId="75921445" w14:textId="77777777" w:rsidR="005570B4" w:rsidRPr="00580764" w:rsidRDefault="005570B4" w:rsidP="005570B4">
      <w:pPr>
        <w:rPr>
          <w:rFonts w:cstheme="minorHAnsi"/>
          <w:sz w:val="20"/>
          <w:szCs w:val="20"/>
        </w:rPr>
      </w:pPr>
    </w:p>
    <w:p w14:paraId="00208339" w14:textId="77777777" w:rsidR="005570B4" w:rsidRDefault="005570B4" w:rsidP="005570B4">
      <w:pPr>
        <w:ind w:left="4951" w:right="13" w:firstLine="713"/>
        <w:rPr>
          <w:rFonts w:cstheme="minorHAnsi"/>
          <w:sz w:val="20"/>
          <w:szCs w:val="20"/>
        </w:rPr>
      </w:pPr>
      <w:r w:rsidRPr="00580764">
        <w:rPr>
          <w:rFonts w:cstheme="minorHAnsi"/>
          <w:sz w:val="20"/>
          <w:szCs w:val="20"/>
        </w:rPr>
        <w:t>Firma del dichiarante</w:t>
      </w:r>
    </w:p>
    <w:p w14:paraId="7A56C166" w14:textId="77777777" w:rsidR="005570B4" w:rsidRDefault="005570B4" w:rsidP="005570B4">
      <w:pPr>
        <w:ind w:left="4951" w:right="13" w:firstLine="713"/>
        <w:rPr>
          <w:rFonts w:cstheme="minorHAnsi"/>
          <w:sz w:val="20"/>
          <w:szCs w:val="20"/>
        </w:rPr>
      </w:pPr>
    </w:p>
    <w:p w14:paraId="6D465FE3" w14:textId="77777777" w:rsidR="005570B4" w:rsidRPr="00E9312E" w:rsidRDefault="005570B4" w:rsidP="005570B4">
      <w:pPr>
        <w:rPr>
          <w:rFonts w:cstheme="minorHAnsi"/>
        </w:rPr>
      </w:pPr>
    </w:p>
    <w:p w14:paraId="782EB678" w14:textId="77777777" w:rsidR="00B80981" w:rsidRDefault="00B80981"/>
    <w:sectPr w:rsidR="00B80981" w:rsidSect="005570B4">
      <w:type w:val="continuous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8174D"/>
    <w:multiLevelType w:val="hybridMultilevel"/>
    <w:tmpl w:val="58BED904"/>
    <w:lvl w:ilvl="0" w:tplc="8F369910">
      <w:start w:val="1"/>
      <w:numFmt w:val="bullet"/>
      <w:lvlText w:val="-"/>
      <w:lvlJc w:val="left"/>
      <w:pPr>
        <w:tabs>
          <w:tab w:val="num" w:pos="712"/>
        </w:tabs>
        <w:ind w:left="71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42AD5"/>
    <w:multiLevelType w:val="hybridMultilevel"/>
    <w:tmpl w:val="D19CC420"/>
    <w:lvl w:ilvl="0" w:tplc="832E021A">
      <w:start w:val="1"/>
      <w:numFmt w:val="bullet"/>
      <w:lvlText w:val="q"/>
      <w:lvlJc w:val="left"/>
      <w:pPr>
        <w:tabs>
          <w:tab w:val="num" w:pos="464"/>
        </w:tabs>
        <w:ind w:left="464" w:hanging="45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49B89114">
      <w:start w:val="1"/>
      <w:numFmt w:val="lowerLetter"/>
      <w:lvlText w:val="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F1CB64A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CAFCA298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362C9964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29F88FF0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562EB33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6144EDBC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DB62D370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2" w15:restartNumberingAfterBreak="0">
    <w:nsid w:val="0FBB1B7D"/>
    <w:multiLevelType w:val="hybridMultilevel"/>
    <w:tmpl w:val="7C0AF15C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2C13B0B"/>
    <w:multiLevelType w:val="hybridMultilevel"/>
    <w:tmpl w:val="C8B8CFF2"/>
    <w:lvl w:ilvl="0" w:tplc="832E021A">
      <w:start w:val="1"/>
      <w:numFmt w:val="bullet"/>
      <w:lvlText w:val="q"/>
      <w:lvlJc w:val="left"/>
      <w:pPr>
        <w:ind w:left="3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</w:abstractNum>
  <w:abstractNum w:abstractNumId="4" w15:restartNumberingAfterBreak="0">
    <w:nsid w:val="312F261F"/>
    <w:multiLevelType w:val="hybridMultilevel"/>
    <w:tmpl w:val="7F9C1166"/>
    <w:lvl w:ilvl="0" w:tplc="832E021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A0D61"/>
    <w:multiLevelType w:val="hybridMultilevel"/>
    <w:tmpl w:val="0A08341A"/>
    <w:lvl w:ilvl="0" w:tplc="832E021A">
      <w:start w:val="1"/>
      <w:numFmt w:val="bullet"/>
      <w:lvlText w:val="q"/>
      <w:lvlJc w:val="left"/>
      <w:pPr>
        <w:ind w:left="7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6" w15:restartNumberingAfterBreak="0">
    <w:nsid w:val="56B17FB3"/>
    <w:multiLevelType w:val="hybridMultilevel"/>
    <w:tmpl w:val="8C261E82"/>
    <w:lvl w:ilvl="0" w:tplc="832E021A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EEF2F65"/>
    <w:multiLevelType w:val="hybridMultilevel"/>
    <w:tmpl w:val="05304D82"/>
    <w:lvl w:ilvl="0" w:tplc="832E021A">
      <w:start w:val="1"/>
      <w:numFmt w:val="bullet"/>
      <w:lvlText w:val="q"/>
      <w:lvlJc w:val="left"/>
      <w:pPr>
        <w:tabs>
          <w:tab w:val="num" w:pos="454"/>
        </w:tabs>
        <w:ind w:left="454" w:hanging="454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1" w:tplc="49B89114">
      <w:start w:val="1"/>
      <w:numFmt w:val="lowerLetter"/>
      <w:lvlText w:val="%2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2" w:tplc="1F1CB64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3" w:tplc="CAFCA298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4" w:tplc="362C996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5" w:tplc="29F88FF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6" w:tplc="562EB33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7" w:tplc="6144EDB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  <w:lvl w:ilvl="8" w:tplc="DB62D37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vertAlign w:val="baseline"/>
      </w:rPr>
    </w:lvl>
  </w:abstractNum>
  <w:abstractNum w:abstractNumId="8" w15:restartNumberingAfterBreak="0">
    <w:nsid w:val="6BD521DE"/>
    <w:multiLevelType w:val="hybridMultilevel"/>
    <w:tmpl w:val="D040D062"/>
    <w:lvl w:ilvl="0" w:tplc="832E021A">
      <w:start w:val="1"/>
      <w:numFmt w:val="bullet"/>
      <w:lvlText w:val="q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86738"/>
    <w:multiLevelType w:val="hybridMultilevel"/>
    <w:tmpl w:val="4A1EF20C"/>
    <w:lvl w:ilvl="0" w:tplc="832E021A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8221">
    <w:abstractNumId w:val="2"/>
  </w:num>
  <w:num w:numId="2" w16cid:durableId="67314211">
    <w:abstractNumId w:val="0"/>
  </w:num>
  <w:num w:numId="3" w16cid:durableId="460538603">
    <w:abstractNumId w:val="9"/>
  </w:num>
  <w:num w:numId="4" w16cid:durableId="440682832">
    <w:abstractNumId w:val="6"/>
  </w:num>
  <w:num w:numId="5" w16cid:durableId="1966346030">
    <w:abstractNumId w:val="5"/>
  </w:num>
  <w:num w:numId="6" w16cid:durableId="1737046988">
    <w:abstractNumId w:val="8"/>
  </w:num>
  <w:num w:numId="7" w16cid:durableId="820653196">
    <w:abstractNumId w:val="1"/>
  </w:num>
  <w:num w:numId="8" w16cid:durableId="1353339180">
    <w:abstractNumId w:val="7"/>
  </w:num>
  <w:num w:numId="9" w16cid:durableId="875966130">
    <w:abstractNumId w:val="3"/>
  </w:num>
  <w:num w:numId="10" w16cid:durableId="1219391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0B4"/>
    <w:rsid w:val="000378B4"/>
    <w:rsid w:val="00436A32"/>
    <w:rsid w:val="005570B4"/>
    <w:rsid w:val="007C6EE6"/>
    <w:rsid w:val="00B8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D444"/>
  <w15:chartTrackingRefBased/>
  <w15:docId w15:val="{5BFD82D6-13CD-4D4F-90AE-B3F26B02A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570B4"/>
    <w:pPr>
      <w:spacing w:after="120"/>
    </w:pPr>
    <w:rPr>
      <w:kern w:val="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57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557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nhideWhenUsed/>
    <w:qFormat/>
    <w:rsid w:val="005570B4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57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570B4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557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57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557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557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570B4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5570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rsid w:val="005570B4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5570B4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570B4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5570B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5570B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5570B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5570B4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557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557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5570B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557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5570B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5570B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5570B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5570B4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5570B4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5570B4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5570B4"/>
    <w:rPr>
      <w:b/>
      <w:bCs/>
      <w:smallCaps/>
      <w:color w:val="365F91" w:themeColor="accent1" w:themeShade="BF"/>
      <w:spacing w:val="5"/>
    </w:rPr>
  </w:style>
  <w:style w:type="character" w:styleId="Collegamentoipertestuale">
    <w:name w:val="Hyperlink"/>
    <w:basedOn w:val="Carpredefinitoparagrafo"/>
    <w:unhideWhenUsed/>
    <w:rsid w:val="005570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pazalea@pec.it" TargetMode="External"/><Relationship Id="rId5" Type="http://schemas.openxmlformats.org/officeDocument/2006/relationships/hyperlink" Target="mailto:aspazalea@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882</Words>
  <Characters>5030</Characters>
  <Application>Microsoft Office Word</Application>
  <DocSecurity>0</DocSecurity>
  <Lines>41</Lines>
  <Paragraphs>11</Paragraphs>
  <ScaleCrop>false</ScaleCrop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Fantoni</dc:creator>
  <cp:keywords/>
  <dc:description/>
  <cp:lastModifiedBy>Barbara Fantoni</cp:lastModifiedBy>
  <cp:revision>1</cp:revision>
  <dcterms:created xsi:type="dcterms:W3CDTF">2025-06-23T10:18:00Z</dcterms:created>
  <dcterms:modified xsi:type="dcterms:W3CDTF">2025-06-23T10:19:00Z</dcterms:modified>
</cp:coreProperties>
</file>